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25F" w:rsidRPr="00F3725F" w:rsidRDefault="00F3725F" w:rsidP="00F3725F">
      <w:pPr>
        <w:spacing w:after="0" w:line="240" w:lineRule="auto"/>
        <w:textAlignment w:val="top"/>
        <w:outlineLvl w:val="0"/>
        <w:rPr>
          <w:rFonts w:ascii="Arial" w:eastAsia="Times New Roman" w:hAnsi="Arial" w:cs="Arial"/>
          <w:b/>
          <w:bCs/>
          <w:color w:val="000000"/>
          <w:kern w:val="36"/>
          <w:sz w:val="48"/>
          <w:szCs w:val="48"/>
          <w:lang w:eastAsia="tr-TR"/>
        </w:rPr>
      </w:pPr>
      <w:r w:rsidRPr="00F3725F">
        <w:rPr>
          <w:rFonts w:ascii="Arial" w:eastAsia="Times New Roman" w:hAnsi="Arial" w:cs="Arial"/>
          <w:b/>
          <w:bCs/>
          <w:color w:val="000000"/>
          <w:kern w:val="36"/>
          <w:sz w:val="48"/>
          <w:szCs w:val="48"/>
          <w:lang w:eastAsia="tr-TR"/>
        </w:rPr>
        <w:t>Yiğit: </w:t>
      </w:r>
      <w:r w:rsidRPr="00F3725F">
        <w:rPr>
          <w:rFonts w:ascii="Arial" w:eastAsia="Times New Roman" w:hAnsi="Arial" w:cs="Arial"/>
          <w:b/>
          <w:bCs/>
          <w:color w:val="000000"/>
          <w:kern w:val="36"/>
          <w:sz w:val="48"/>
          <w:szCs w:val="48"/>
          <w:bdr w:val="none" w:sz="0" w:space="0" w:color="auto" w:frame="1"/>
          <w:shd w:val="clear" w:color="auto" w:fill="00FFFF"/>
          <w:lang w:eastAsia="tr-TR"/>
        </w:rPr>
        <w:t>MEB</w:t>
      </w:r>
      <w:r w:rsidRPr="00F3725F">
        <w:rPr>
          <w:rFonts w:ascii="Arial" w:eastAsia="Times New Roman" w:hAnsi="Arial" w:cs="Arial"/>
          <w:b/>
          <w:bCs/>
          <w:color w:val="000000"/>
          <w:kern w:val="36"/>
          <w:sz w:val="48"/>
          <w:szCs w:val="48"/>
          <w:lang w:eastAsia="tr-TR"/>
        </w:rPr>
        <w:t>, Danıştay’ın ‘andımız’ kararına uymalıdır</w:t>
      </w:r>
    </w:p>
    <w:p w:rsidR="00F3725F" w:rsidRPr="00F3725F" w:rsidRDefault="00F3725F" w:rsidP="00F3725F">
      <w:pPr>
        <w:spacing w:after="0" w:line="420" w:lineRule="atLeast"/>
        <w:textAlignment w:val="top"/>
        <w:outlineLvl w:val="1"/>
        <w:rPr>
          <w:rFonts w:ascii="Arial" w:eastAsia="Times New Roman" w:hAnsi="Arial" w:cs="Arial"/>
          <w:b/>
          <w:bCs/>
          <w:color w:val="000000"/>
          <w:sz w:val="27"/>
          <w:szCs w:val="27"/>
          <w:lang w:eastAsia="tr-TR"/>
        </w:rPr>
      </w:pPr>
      <w:r w:rsidRPr="00F3725F">
        <w:rPr>
          <w:rFonts w:ascii="Arial" w:eastAsia="Times New Roman" w:hAnsi="Arial" w:cs="Arial"/>
          <w:b/>
          <w:bCs/>
          <w:color w:val="000000"/>
          <w:sz w:val="27"/>
          <w:szCs w:val="27"/>
          <w:bdr w:val="none" w:sz="0" w:space="0" w:color="auto" w:frame="1"/>
          <w:shd w:val="clear" w:color="auto" w:fill="FF00FF"/>
          <w:lang w:eastAsia="tr-TR"/>
        </w:rPr>
        <w:t>Eğitim-İş</w:t>
      </w:r>
      <w:r w:rsidRPr="00F3725F">
        <w:rPr>
          <w:rFonts w:ascii="Arial" w:eastAsia="Times New Roman" w:hAnsi="Arial" w:cs="Arial"/>
          <w:b/>
          <w:bCs/>
          <w:color w:val="000000"/>
          <w:sz w:val="27"/>
          <w:szCs w:val="27"/>
          <w:lang w:eastAsia="tr-TR"/>
        </w:rPr>
        <w:t> yönetim kurulu adına bir açıklama yapan </w:t>
      </w:r>
      <w:r w:rsidRPr="00F3725F">
        <w:rPr>
          <w:rFonts w:ascii="Arial" w:eastAsia="Times New Roman" w:hAnsi="Arial" w:cs="Arial"/>
          <w:b/>
          <w:bCs/>
          <w:color w:val="000000"/>
          <w:sz w:val="27"/>
          <w:szCs w:val="27"/>
          <w:bdr w:val="none" w:sz="0" w:space="0" w:color="auto" w:frame="1"/>
          <w:shd w:val="clear" w:color="auto" w:fill="FF00FF"/>
          <w:lang w:eastAsia="tr-TR"/>
        </w:rPr>
        <w:t>Eğitim-İş</w:t>
      </w:r>
      <w:r w:rsidRPr="00F3725F">
        <w:rPr>
          <w:rFonts w:ascii="Arial" w:eastAsia="Times New Roman" w:hAnsi="Arial" w:cs="Arial"/>
          <w:b/>
          <w:bCs/>
          <w:color w:val="000000"/>
          <w:sz w:val="27"/>
          <w:szCs w:val="27"/>
          <w:lang w:eastAsia="tr-TR"/>
        </w:rPr>
        <w:t> Konya Şube Başkanı Özgür Ulaş Yiğit, </w:t>
      </w:r>
      <w:r w:rsidRPr="00F3725F">
        <w:rPr>
          <w:rFonts w:ascii="Arial" w:eastAsia="Times New Roman" w:hAnsi="Arial" w:cs="Arial"/>
          <w:b/>
          <w:bCs/>
          <w:color w:val="000000"/>
          <w:sz w:val="27"/>
          <w:szCs w:val="27"/>
          <w:bdr w:val="none" w:sz="0" w:space="0" w:color="auto" w:frame="1"/>
          <w:shd w:val="clear" w:color="auto" w:fill="00FFFF"/>
          <w:lang w:eastAsia="tr-TR"/>
        </w:rPr>
        <w:t>MEB</w:t>
      </w:r>
      <w:r w:rsidRPr="00F3725F">
        <w:rPr>
          <w:rFonts w:ascii="Arial" w:eastAsia="Times New Roman" w:hAnsi="Arial" w:cs="Arial"/>
          <w:b/>
          <w:bCs/>
          <w:color w:val="000000"/>
          <w:sz w:val="27"/>
          <w:szCs w:val="27"/>
          <w:lang w:eastAsia="tr-TR"/>
        </w:rPr>
        <w:t>'in Danıştay’ın andımız kararına uyması gerektiğini söyledi</w:t>
      </w:r>
    </w:p>
    <w:p w:rsidR="00F3725F" w:rsidRPr="00F3725F" w:rsidRDefault="00F3725F" w:rsidP="00F3725F">
      <w:pPr>
        <w:spacing w:after="0" w:line="240" w:lineRule="auto"/>
        <w:textAlignment w:val="top"/>
        <w:rPr>
          <w:rFonts w:ascii="Arial" w:eastAsia="Times New Roman" w:hAnsi="Arial" w:cs="Arial"/>
          <w:color w:val="333333"/>
          <w:sz w:val="21"/>
          <w:szCs w:val="21"/>
          <w:lang w:eastAsia="tr-TR"/>
        </w:rPr>
      </w:pPr>
      <w:r w:rsidRPr="00F3725F">
        <w:rPr>
          <w:rFonts w:ascii="Arial" w:eastAsia="Times New Roman" w:hAnsi="Arial" w:cs="Arial"/>
          <w:noProof/>
          <w:color w:val="0000FF"/>
          <w:sz w:val="21"/>
          <w:szCs w:val="21"/>
          <w:bdr w:val="none" w:sz="0" w:space="0" w:color="auto" w:frame="1"/>
          <w:lang w:eastAsia="tr-TR"/>
        </w:rPr>
        <w:drawing>
          <wp:inline distT="0" distB="0" distL="0" distR="0" wp14:anchorId="4E759615" wp14:editId="100B8929">
            <wp:extent cx="6191250" cy="3429000"/>
            <wp:effectExtent l="0" t="0" r="0" b="0"/>
            <wp:docPr id="1" name="Resim 1" descr="Yiğit: &lt;span style='background-color:#00FFFF;' &gt;MEB&lt;/span&gt;, Danıştay’ın ‘andımız’ kararına uymalıdı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iğit: &lt;span style='background-color:#00FFFF;' &gt;MEB&lt;/span&gt;, Danıştay’ın ‘andımız’ kararına uymalıdı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3429000"/>
                    </a:xfrm>
                    <a:prstGeom prst="rect">
                      <a:avLst/>
                    </a:prstGeom>
                    <a:noFill/>
                    <a:ln>
                      <a:noFill/>
                    </a:ln>
                  </pic:spPr>
                </pic:pic>
              </a:graphicData>
            </a:graphic>
          </wp:inline>
        </w:drawing>
      </w:r>
    </w:p>
    <w:p w:rsidR="00F3725F" w:rsidRPr="00F3725F" w:rsidRDefault="00F3725F" w:rsidP="00F3725F">
      <w:pPr>
        <w:spacing w:after="0" w:line="240" w:lineRule="auto"/>
        <w:textAlignment w:val="top"/>
        <w:rPr>
          <w:rFonts w:ascii="Arial" w:eastAsia="Times New Roman" w:hAnsi="Arial" w:cs="Arial"/>
          <w:color w:val="333333"/>
          <w:sz w:val="24"/>
          <w:szCs w:val="24"/>
          <w:lang w:eastAsia="tr-TR"/>
        </w:rPr>
      </w:pPr>
      <w:bookmarkStart w:id="0" w:name="_GoBack"/>
      <w:r w:rsidRPr="00F3725F">
        <w:rPr>
          <w:rFonts w:ascii="Arial" w:eastAsia="Times New Roman" w:hAnsi="Arial" w:cs="Arial"/>
          <w:noProof/>
          <w:color w:val="0000FF"/>
          <w:sz w:val="24"/>
          <w:szCs w:val="24"/>
          <w:bdr w:val="none" w:sz="0" w:space="0" w:color="auto" w:frame="1"/>
          <w:lang w:eastAsia="tr-TR"/>
        </w:rPr>
        <w:drawing>
          <wp:inline distT="0" distB="0" distL="0" distR="0" wp14:anchorId="3233D1B4" wp14:editId="0900C5DA">
            <wp:extent cx="2857500" cy="1362075"/>
            <wp:effectExtent l="0" t="0" r="0" b="9525"/>
            <wp:docPr id="2" name="Resim 2" descr="Reklam">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klam">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362075"/>
                    </a:xfrm>
                    <a:prstGeom prst="rect">
                      <a:avLst/>
                    </a:prstGeom>
                    <a:noFill/>
                    <a:ln>
                      <a:noFill/>
                    </a:ln>
                  </pic:spPr>
                </pic:pic>
              </a:graphicData>
            </a:graphic>
          </wp:inline>
        </w:drawing>
      </w:r>
      <w:bookmarkEnd w:id="0"/>
    </w:p>
    <w:p w:rsidR="00F3725F" w:rsidRPr="00F3725F" w:rsidRDefault="00F3725F" w:rsidP="00F3725F">
      <w:pPr>
        <w:spacing w:after="0" w:line="390" w:lineRule="atLeast"/>
        <w:textAlignment w:val="top"/>
        <w:rPr>
          <w:rFonts w:ascii="Arial" w:eastAsia="Times New Roman" w:hAnsi="Arial" w:cs="Arial"/>
          <w:color w:val="000000"/>
          <w:sz w:val="24"/>
          <w:szCs w:val="24"/>
          <w:lang w:eastAsia="tr-TR"/>
        </w:rPr>
      </w:pPr>
      <w:r w:rsidRPr="00F3725F">
        <w:rPr>
          <w:rFonts w:ascii="Arial" w:eastAsia="Times New Roman" w:hAnsi="Arial" w:cs="Arial"/>
          <w:color w:val="000000"/>
          <w:sz w:val="24"/>
          <w:szCs w:val="24"/>
          <w:bdr w:val="none" w:sz="0" w:space="0" w:color="auto" w:frame="1"/>
          <w:shd w:val="clear" w:color="auto" w:fill="FF00FF"/>
          <w:lang w:eastAsia="tr-TR"/>
        </w:rPr>
        <w:t>Eğitim-İş</w:t>
      </w:r>
      <w:r w:rsidRPr="00F3725F">
        <w:rPr>
          <w:rFonts w:ascii="Arial" w:eastAsia="Times New Roman" w:hAnsi="Arial" w:cs="Arial"/>
          <w:color w:val="000000"/>
          <w:sz w:val="24"/>
          <w:szCs w:val="24"/>
          <w:lang w:eastAsia="tr-TR"/>
        </w:rPr>
        <w:t> Konya Şube Başkanı Özgür Ulaş Yiğit, Danıştay’ın Andımız kararının yerinde bir karar olduğunu belirterek, </w:t>
      </w:r>
      <w:r w:rsidRPr="00F3725F">
        <w:rPr>
          <w:rFonts w:ascii="Arial" w:eastAsia="Times New Roman" w:hAnsi="Arial" w:cs="Arial"/>
          <w:color w:val="000000"/>
          <w:sz w:val="24"/>
          <w:szCs w:val="24"/>
          <w:bdr w:val="none" w:sz="0" w:space="0" w:color="auto" w:frame="1"/>
          <w:shd w:val="clear" w:color="auto" w:fill="00FFFF"/>
          <w:lang w:eastAsia="tr-TR"/>
        </w:rPr>
        <w:t>MEB</w:t>
      </w:r>
      <w:r w:rsidRPr="00F3725F">
        <w:rPr>
          <w:rFonts w:ascii="Arial" w:eastAsia="Times New Roman" w:hAnsi="Arial" w:cs="Arial"/>
          <w:color w:val="000000"/>
          <w:sz w:val="24"/>
          <w:szCs w:val="24"/>
          <w:lang w:eastAsia="tr-TR"/>
        </w:rPr>
        <w:t>’in bir an önce bu karara uyması gerektiğini kaydetti.</w:t>
      </w:r>
    </w:p>
    <w:p w:rsidR="00F3725F" w:rsidRPr="00F3725F" w:rsidRDefault="00F3725F" w:rsidP="00F3725F">
      <w:pPr>
        <w:spacing w:after="0" w:line="390" w:lineRule="atLeast"/>
        <w:textAlignment w:val="top"/>
        <w:rPr>
          <w:rFonts w:ascii="Arial" w:eastAsia="Times New Roman" w:hAnsi="Arial" w:cs="Arial"/>
          <w:color w:val="000000"/>
          <w:sz w:val="24"/>
          <w:szCs w:val="24"/>
          <w:lang w:eastAsia="tr-TR"/>
        </w:rPr>
      </w:pPr>
      <w:r w:rsidRPr="00F3725F">
        <w:rPr>
          <w:rFonts w:ascii="Arial" w:eastAsia="Times New Roman" w:hAnsi="Arial" w:cs="Arial"/>
          <w:color w:val="000000"/>
          <w:sz w:val="24"/>
          <w:szCs w:val="24"/>
          <w:lang w:eastAsia="tr-TR"/>
        </w:rPr>
        <w:t xml:space="preserve">“Türk Milleti’nin doğru, çalışkan ve Atatürk’ün izinde olduğunu, yarının geleceği olan gençlerin zihnine yazan ‘Öğrenci </w:t>
      </w:r>
      <w:proofErr w:type="spellStart"/>
      <w:r w:rsidRPr="00F3725F">
        <w:rPr>
          <w:rFonts w:ascii="Arial" w:eastAsia="Times New Roman" w:hAnsi="Arial" w:cs="Arial"/>
          <w:color w:val="000000"/>
          <w:sz w:val="24"/>
          <w:szCs w:val="24"/>
          <w:lang w:eastAsia="tr-TR"/>
        </w:rPr>
        <w:t>Andı’nın</w:t>
      </w:r>
      <w:proofErr w:type="spellEnd"/>
      <w:r w:rsidRPr="00F3725F">
        <w:rPr>
          <w:rFonts w:ascii="Arial" w:eastAsia="Times New Roman" w:hAnsi="Arial" w:cs="Arial"/>
          <w:color w:val="000000"/>
          <w:sz w:val="24"/>
          <w:szCs w:val="24"/>
          <w:lang w:eastAsia="tr-TR"/>
        </w:rPr>
        <w:t xml:space="preserve"> 5 yıldır sürdürdükleri hukuk mücadelesinin ardından okullara geri döndüğünü dile getiren Yiğit, "İktidar tarafından Öğrenci Andını, bir yönetmelik değişikliğiyle kaldırmasıyla başlayan hukuk savaşında üst yargı, son noktayı koymuştur. Danıştay 8. Dairesi öğrenci andının okunmasının kaldırılmasına ilişkin düzenlemenin iptaline karar vermiş, bu kararında; “Öğrenci </w:t>
      </w:r>
      <w:proofErr w:type="spellStart"/>
      <w:r w:rsidRPr="00F3725F">
        <w:rPr>
          <w:rFonts w:ascii="Arial" w:eastAsia="Times New Roman" w:hAnsi="Arial" w:cs="Arial"/>
          <w:color w:val="000000"/>
          <w:sz w:val="24"/>
          <w:szCs w:val="24"/>
          <w:lang w:eastAsia="tr-TR"/>
        </w:rPr>
        <w:t>Andı”nda</w:t>
      </w:r>
      <w:proofErr w:type="spellEnd"/>
      <w:r w:rsidRPr="00F3725F">
        <w:rPr>
          <w:rFonts w:ascii="Arial" w:eastAsia="Times New Roman" w:hAnsi="Arial" w:cs="Arial"/>
          <w:color w:val="000000"/>
          <w:sz w:val="24"/>
          <w:szCs w:val="24"/>
          <w:lang w:eastAsia="tr-TR"/>
        </w:rPr>
        <w:t xml:space="preserve"> yer alan kavram ve ilkelerin, Anayasamızda anlamını bulan kavram ve </w:t>
      </w:r>
      <w:r w:rsidRPr="00F3725F">
        <w:rPr>
          <w:rFonts w:ascii="Arial" w:eastAsia="Times New Roman" w:hAnsi="Arial" w:cs="Arial"/>
          <w:color w:val="000000"/>
          <w:sz w:val="24"/>
          <w:szCs w:val="24"/>
          <w:lang w:eastAsia="tr-TR"/>
        </w:rPr>
        <w:lastRenderedPageBreak/>
        <w:t>ilkeler olduğu gibi, </w:t>
      </w:r>
      <w:r w:rsidRPr="00F3725F">
        <w:rPr>
          <w:rFonts w:ascii="Arial" w:eastAsia="Times New Roman" w:hAnsi="Arial" w:cs="Arial"/>
          <w:color w:val="000000"/>
          <w:sz w:val="24"/>
          <w:szCs w:val="24"/>
          <w:bdr w:val="none" w:sz="0" w:space="0" w:color="auto" w:frame="1"/>
          <w:shd w:val="clear" w:color="auto" w:fill="FF8000"/>
          <w:lang w:eastAsia="tr-TR"/>
        </w:rPr>
        <w:t xml:space="preserve">milli </w:t>
      </w:r>
      <w:proofErr w:type="spellStart"/>
      <w:r w:rsidRPr="00F3725F">
        <w:rPr>
          <w:rFonts w:ascii="Arial" w:eastAsia="Times New Roman" w:hAnsi="Arial" w:cs="Arial"/>
          <w:color w:val="000000"/>
          <w:sz w:val="24"/>
          <w:szCs w:val="24"/>
          <w:bdr w:val="none" w:sz="0" w:space="0" w:color="auto" w:frame="1"/>
          <w:shd w:val="clear" w:color="auto" w:fill="FF8000"/>
          <w:lang w:eastAsia="tr-TR"/>
        </w:rPr>
        <w:t>eğitim</w:t>
      </w:r>
      <w:r w:rsidRPr="00F3725F">
        <w:rPr>
          <w:rFonts w:ascii="Arial" w:eastAsia="Times New Roman" w:hAnsi="Arial" w:cs="Arial"/>
          <w:color w:val="000000"/>
          <w:sz w:val="24"/>
          <w:szCs w:val="24"/>
          <w:lang w:eastAsia="tr-TR"/>
        </w:rPr>
        <w:t>sistemimizin</w:t>
      </w:r>
      <w:proofErr w:type="spellEnd"/>
      <w:r w:rsidRPr="00F3725F">
        <w:rPr>
          <w:rFonts w:ascii="Arial" w:eastAsia="Times New Roman" w:hAnsi="Arial" w:cs="Arial"/>
          <w:color w:val="000000"/>
          <w:sz w:val="24"/>
          <w:szCs w:val="24"/>
          <w:lang w:eastAsia="tr-TR"/>
        </w:rPr>
        <w:t xml:space="preserve"> Kanun ve Yönetmelikte belirlenen, düzenlenen temel amaçlarını ortaya koyduğunu vurgulanmıştır. Kararda şu ifadelere yer verilmiştir. </w:t>
      </w:r>
      <w:proofErr w:type="gramStart"/>
      <w:r w:rsidRPr="00F3725F">
        <w:rPr>
          <w:rFonts w:ascii="Arial" w:eastAsia="Times New Roman" w:hAnsi="Arial" w:cs="Arial"/>
          <w:color w:val="000000"/>
          <w:sz w:val="24"/>
          <w:szCs w:val="24"/>
          <w:lang w:eastAsia="tr-TR"/>
        </w:rPr>
        <w:t>Türk Devletini ve Milletini ebediyete kadar yaşatacak, çağdaş uygarlığın ve medeniyetin ortağı ve öncüsü yapacak, toplumun ve kişilerin refah, huzur ve mutluluğunu sağlayacak yeni nesillerin yetiştirilmesi olan </w:t>
      </w:r>
      <w:r w:rsidRPr="00F3725F">
        <w:rPr>
          <w:rFonts w:ascii="Arial" w:eastAsia="Times New Roman" w:hAnsi="Arial" w:cs="Arial"/>
          <w:color w:val="000000"/>
          <w:sz w:val="24"/>
          <w:szCs w:val="24"/>
          <w:bdr w:val="none" w:sz="0" w:space="0" w:color="auto" w:frame="1"/>
          <w:shd w:val="clear" w:color="auto" w:fill="FF8000"/>
          <w:lang w:eastAsia="tr-TR"/>
        </w:rPr>
        <w:t>milli eğitim</w:t>
      </w:r>
      <w:r w:rsidRPr="00F3725F">
        <w:rPr>
          <w:rFonts w:ascii="Arial" w:eastAsia="Times New Roman" w:hAnsi="Arial" w:cs="Arial"/>
          <w:color w:val="000000"/>
          <w:sz w:val="24"/>
          <w:szCs w:val="24"/>
          <w:lang w:eastAsia="tr-TR"/>
        </w:rPr>
        <w:t> sistemimizin temel amaçlarını gerçekleştirmesini içeriği itibariyle sağlamaya yardımcı olabilecek nitelikteki öğrenci andının kaldırılmasına ilişkin değişikliğin haklı ve hukuksal temellere dayandırılmadığı anlaşıldığından dava konusu düzenlemede hukuka uyarlık görülmemiştir. </w:t>
      </w:r>
      <w:proofErr w:type="gramEnd"/>
      <w:r w:rsidRPr="00F3725F">
        <w:rPr>
          <w:rFonts w:ascii="Arial" w:eastAsia="Times New Roman" w:hAnsi="Arial" w:cs="Arial"/>
          <w:color w:val="000000"/>
          <w:sz w:val="24"/>
          <w:szCs w:val="24"/>
          <w:lang w:eastAsia="tr-TR"/>
        </w:rPr>
        <w:t>Danıştay, Japonya’dan ABD’ye kadar birçok ülkede ulus bilincini güçlendirmek amacıyla kullanılan öğrenci andına karşı gelenlere gereken yanıtı vermiştir” dedi.</w:t>
      </w:r>
    </w:p>
    <w:p w:rsidR="00F3725F" w:rsidRPr="00F3725F" w:rsidRDefault="00F3725F" w:rsidP="00F3725F">
      <w:pPr>
        <w:spacing w:before="225" w:after="0" w:line="390" w:lineRule="atLeast"/>
        <w:textAlignment w:val="top"/>
        <w:rPr>
          <w:rFonts w:ascii="Arial" w:eastAsia="Times New Roman" w:hAnsi="Arial" w:cs="Arial"/>
          <w:color w:val="000000"/>
          <w:sz w:val="24"/>
          <w:szCs w:val="24"/>
          <w:lang w:eastAsia="tr-TR"/>
        </w:rPr>
      </w:pPr>
      <w:r w:rsidRPr="00F3725F">
        <w:rPr>
          <w:rFonts w:ascii="Arial" w:eastAsia="Times New Roman" w:hAnsi="Arial" w:cs="Arial"/>
          <w:color w:val="000000"/>
          <w:sz w:val="24"/>
          <w:szCs w:val="24"/>
          <w:lang w:eastAsia="tr-TR"/>
        </w:rPr>
        <w:t>- Öğrenci Andının Tekrar Mevzuata Girmesini Talep Ediyoruz</w:t>
      </w:r>
    </w:p>
    <w:p w:rsidR="00F3725F" w:rsidRPr="00F3725F" w:rsidRDefault="00F3725F" w:rsidP="00F3725F">
      <w:pPr>
        <w:spacing w:before="225" w:after="0" w:line="390" w:lineRule="atLeast"/>
        <w:textAlignment w:val="top"/>
        <w:rPr>
          <w:rFonts w:ascii="Arial" w:eastAsia="Times New Roman" w:hAnsi="Arial" w:cs="Arial"/>
          <w:color w:val="000000"/>
          <w:sz w:val="24"/>
          <w:szCs w:val="24"/>
          <w:lang w:eastAsia="tr-TR"/>
        </w:rPr>
      </w:pPr>
      <w:r w:rsidRPr="00F3725F">
        <w:rPr>
          <w:rFonts w:ascii="Arial" w:eastAsia="Times New Roman" w:hAnsi="Arial" w:cs="Arial"/>
          <w:color w:val="000000"/>
          <w:sz w:val="24"/>
          <w:szCs w:val="24"/>
          <w:lang w:eastAsia="tr-TR"/>
        </w:rPr>
        <w:t>Özgür Ulaş Yiğit Andımızın tekrar mevzuata girmesini talep ettiklerini kaydederek,</w:t>
      </w:r>
    </w:p>
    <w:p w:rsidR="00F3725F" w:rsidRPr="00F3725F" w:rsidRDefault="00F3725F" w:rsidP="00F3725F">
      <w:pPr>
        <w:spacing w:after="0" w:line="390" w:lineRule="atLeast"/>
        <w:textAlignment w:val="top"/>
        <w:rPr>
          <w:rFonts w:ascii="Arial" w:eastAsia="Times New Roman" w:hAnsi="Arial" w:cs="Arial"/>
          <w:color w:val="000000"/>
          <w:sz w:val="24"/>
          <w:szCs w:val="24"/>
          <w:lang w:eastAsia="tr-TR"/>
        </w:rPr>
      </w:pPr>
      <w:r w:rsidRPr="00F3725F">
        <w:rPr>
          <w:rFonts w:ascii="Arial" w:eastAsia="Times New Roman" w:hAnsi="Arial" w:cs="Arial"/>
          <w:color w:val="000000"/>
          <w:sz w:val="24"/>
          <w:szCs w:val="24"/>
          <w:lang w:eastAsia="tr-TR"/>
        </w:rPr>
        <w:t xml:space="preserve">“Türkiye Cumhuriyeti Devleti’nin mayasını, özünü oluşturan Türklük vurgusu bir “ırkı” ifade etmemektedir. Türkiye Cumhuriyeti’nin kurucusu Büyük Önder Gazi Mustafa Kemal Atatürk’ün bütün dünyanın faşist ırk milliyetçiliğine teslim olduğu dönemde ırkçılığı mutlak bir kararlılıkla reddettiği tarihi belge ve hukuki metinlerle sabitken, aynı dönemde uygulamaya konulan ‘Öğrenci </w:t>
      </w:r>
      <w:proofErr w:type="spellStart"/>
      <w:r w:rsidRPr="00F3725F">
        <w:rPr>
          <w:rFonts w:ascii="Arial" w:eastAsia="Times New Roman" w:hAnsi="Arial" w:cs="Arial"/>
          <w:color w:val="000000"/>
          <w:sz w:val="24"/>
          <w:szCs w:val="24"/>
          <w:lang w:eastAsia="tr-TR"/>
        </w:rPr>
        <w:t>Andı’nın</w:t>
      </w:r>
      <w:proofErr w:type="spellEnd"/>
      <w:r w:rsidRPr="00F3725F">
        <w:rPr>
          <w:rFonts w:ascii="Arial" w:eastAsia="Times New Roman" w:hAnsi="Arial" w:cs="Arial"/>
          <w:color w:val="000000"/>
          <w:sz w:val="24"/>
          <w:szCs w:val="24"/>
          <w:lang w:eastAsia="tr-TR"/>
        </w:rPr>
        <w:t xml:space="preserve"> ırkçı vurgular içerdiği, ‘Dayatmacı, ayırımcı, dışlayıcı’ olduğu iddiasına itibar edilmesi mümkün değildir. Ortak kültür birliğine dayalı Türkiye Cumhuriyeti Devleti’nin kurucu iradesi ve özüyle çelişen bu çarpık bakış açısını şiddetle kınıyoruz. Kararın </w:t>
      </w:r>
      <w:r w:rsidRPr="00F3725F">
        <w:rPr>
          <w:rFonts w:ascii="Arial" w:eastAsia="Times New Roman" w:hAnsi="Arial" w:cs="Arial"/>
          <w:color w:val="000000"/>
          <w:sz w:val="24"/>
          <w:szCs w:val="24"/>
          <w:bdr w:val="none" w:sz="0" w:space="0" w:color="auto" w:frame="1"/>
          <w:shd w:val="clear" w:color="auto" w:fill="FF0080"/>
          <w:lang w:eastAsia="tr-TR"/>
        </w:rPr>
        <w:t>Milli Eğitim</w:t>
      </w:r>
      <w:r w:rsidRPr="00F3725F">
        <w:rPr>
          <w:rFonts w:ascii="Arial" w:eastAsia="Times New Roman" w:hAnsi="Arial" w:cs="Arial"/>
          <w:color w:val="000000"/>
          <w:sz w:val="24"/>
          <w:szCs w:val="24"/>
          <w:bdr w:val="none" w:sz="0" w:space="0" w:color="auto" w:frame="1"/>
          <w:shd w:val="clear" w:color="auto" w:fill="00FF00"/>
          <w:lang w:eastAsia="tr-TR"/>
        </w:rPr>
        <w:t> </w:t>
      </w:r>
      <w:r w:rsidRPr="00F3725F">
        <w:rPr>
          <w:rFonts w:ascii="Arial" w:eastAsia="Times New Roman" w:hAnsi="Arial" w:cs="Arial"/>
          <w:color w:val="000000"/>
          <w:sz w:val="24"/>
          <w:szCs w:val="24"/>
          <w:bdr w:val="none" w:sz="0" w:space="0" w:color="auto" w:frame="1"/>
          <w:shd w:val="clear" w:color="auto" w:fill="FFFF00"/>
          <w:lang w:eastAsia="tr-TR"/>
        </w:rPr>
        <w:t>Bakanlığı</w:t>
      </w:r>
      <w:r w:rsidRPr="00F3725F">
        <w:rPr>
          <w:rFonts w:ascii="Arial" w:eastAsia="Times New Roman" w:hAnsi="Arial" w:cs="Arial"/>
          <w:color w:val="000000"/>
          <w:sz w:val="24"/>
          <w:szCs w:val="24"/>
          <w:lang w:eastAsia="tr-TR"/>
        </w:rPr>
        <w:t xml:space="preserve"> tarafından acilen uygulanmasını ve öğrenci andının tekrar mevzuata girmesini talep ediyoruz. Ayrıca Danıştay’ın söz konusu kararının ardından hükümetten yükselen itirazları da izliyoruz.  İktidarın eski ve yeni adalet bakanlarından gelen kınama açıklamalarının, düne kadar Rahip </w:t>
      </w:r>
      <w:proofErr w:type="spellStart"/>
      <w:r w:rsidRPr="00F3725F">
        <w:rPr>
          <w:rFonts w:ascii="Arial" w:eastAsia="Times New Roman" w:hAnsi="Arial" w:cs="Arial"/>
          <w:color w:val="000000"/>
          <w:sz w:val="24"/>
          <w:szCs w:val="24"/>
          <w:lang w:eastAsia="tr-TR"/>
        </w:rPr>
        <w:t>Brunson</w:t>
      </w:r>
      <w:proofErr w:type="spellEnd"/>
      <w:r w:rsidRPr="00F3725F">
        <w:rPr>
          <w:rFonts w:ascii="Arial" w:eastAsia="Times New Roman" w:hAnsi="Arial" w:cs="Arial"/>
          <w:color w:val="000000"/>
          <w:sz w:val="24"/>
          <w:szCs w:val="24"/>
          <w:lang w:eastAsia="tr-TR"/>
        </w:rPr>
        <w:t xml:space="preserve"> davasında ‘Yargımız bağımsızdır’ demeçleriyle çelişkisini görüyoruz.  </w:t>
      </w:r>
      <w:r w:rsidRPr="00F3725F">
        <w:rPr>
          <w:rFonts w:ascii="Arial" w:eastAsia="Times New Roman" w:hAnsi="Arial" w:cs="Arial"/>
          <w:color w:val="000000"/>
          <w:sz w:val="24"/>
          <w:szCs w:val="24"/>
          <w:bdr w:val="none" w:sz="0" w:space="0" w:color="auto" w:frame="1"/>
          <w:shd w:val="clear" w:color="auto" w:fill="FF00FF"/>
          <w:lang w:eastAsia="tr-TR"/>
        </w:rPr>
        <w:t>Eğitim-İş</w:t>
      </w:r>
      <w:r w:rsidRPr="00F3725F">
        <w:rPr>
          <w:rFonts w:ascii="Arial" w:eastAsia="Times New Roman" w:hAnsi="Arial" w:cs="Arial"/>
          <w:color w:val="000000"/>
          <w:sz w:val="24"/>
          <w:szCs w:val="24"/>
          <w:lang w:eastAsia="tr-TR"/>
        </w:rPr>
        <w:t> olarak; </w:t>
      </w:r>
      <w:r w:rsidRPr="00F3725F">
        <w:rPr>
          <w:rFonts w:ascii="Arial" w:eastAsia="Times New Roman" w:hAnsi="Arial" w:cs="Arial"/>
          <w:color w:val="000000"/>
          <w:sz w:val="24"/>
          <w:szCs w:val="24"/>
          <w:bdr w:val="none" w:sz="0" w:space="0" w:color="auto" w:frame="1"/>
          <w:shd w:val="clear" w:color="auto" w:fill="00FFFF"/>
          <w:lang w:eastAsia="tr-TR"/>
        </w:rPr>
        <w:t>MEB</w:t>
      </w:r>
      <w:r w:rsidRPr="00F3725F">
        <w:rPr>
          <w:rFonts w:ascii="Arial" w:eastAsia="Times New Roman" w:hAnsi="Arial" w:cs="Arial"/>
          <w:color w:val="000000"/>
          <w:sz w:val="24"/>
          <w:szCs w:val="24"/>
          <w:lang w:eastAsia="tr-TR"/>
        </w:rPr>
        <w:t>’in Danıştay’ın ilgili kararının gereğini yerine getirmemesi halinde her türlü hukuki ve örgütlü mücadelemizi sürdüreceğimizi duyuruyoruz.  Her türlü mücadeleyi verip, Cumhuriyet ruhunun çocuklarımıza aşılanmasına engel olmak isteyen her güce karşı dimdik duracağımızı ilan ediyoruz. Başöğretmen Mustafa Kemal Atatürk’ün eğitim neferleri olarak, açtığı yolda, gösterdiği hedefe, hiç durmadan yürüyeceğimize ant içiyoruz” diye konuştu.</w:t>
      </w:r>
    </w:p>
    <w:p w:rsidR="00471A67" w:rsidRDefault="00471A67"/>
    <w:sectPr w:rsidR="00471A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B3791"/>
    <w:multiLevelType w:val="multilevel"/>
    <w:tmpl w:val="FAF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3D"/>
    <w:rsid w:val="001A033D"/>
    <w:rsid w:val="00471A67"/>
    <w:rsid w:val="00F372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372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72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372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72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11720">
      <w:bodyDiv w:val="1"/>
      <w:marLeft w:val="0"/>
      <w:marRight w:val="0"/>
      <w:marTop w:val="0"/>
      <w:marBottom w:val="0"/>
      <w:divBdr>
        <w:top w:val="none" w:sz="0" w:space="0" w:color="auto"/>
        <w:left w:val="none" w:sz="0" w:space="0" w:color="auto"/>
        <w:bottom w:val="none" w:sz="0" w:space="0" w:color="auto"/>
        <w:right w:val="none" w:sz="0" w:space="0" w:color="auto"/>
      </w:divBdr>
      <w:divsChild>
        <w:div w:id="206988440">
          <w:marLeft w:val="0"/>
          <w:marRight w:val="0"/>
          <w:marTop w:val="0"/>
          <w:marBottom w:val="0"/>
          <w:divBdr>
            <w:top w:val="none" w:sz="0" w:space="0" w:color="auto"/>
            <w:left w:val="none" w:sz="0" w:space="0" w:color="auto"/>
            <w:bottom w:val="none" w:sz="0" w:space="0" w:color="auto"/>
            <w:right w:val="none" w:sz="0" w:space="0" w:color="auto"/>
          </w:divBdr>
          <w:divsChild>
            <w:div w:id="734670701">
              <w:marLeft w:val="0"/>
              <w:marRight w:val="0"/>
              <w:marTop w:val="0"/>
              <w:marBottom w:val="0"/>
              <w:divBdr>
                <w:top w:val="none" w:sz="0" w:space="0" w:color="auto"/>
                <w:left w:val="none" w:sz="0" w:space="0" w:color="auto"/>
                <w:bottom w:val="none" w:sz="0" w:space="0" w:color="auto"/>
                <w:right w:val="none" w:sz="0" w:space="0" w:color="auto"/>
              </w:divBdr>
            </w:div>
          </w:divsChild>
        </w:div>
        <w:div w:id="2102412986">
          <w:marLeft w:val="-225"/>
          <w:marRight w:val="-225"/>
          <w:marTop w:val="0"/>
          <w:marBottom w:val="0"/>
          <w:divBdr>
            <w:top w:val="none" w:sz="0" w:space="0" w:color="auto"/>
            <w:left w:val="none" w:sz="0" w:space="0" w:color="auto"/>
            <w:bottom w:val="none" w:sz="0" w:space="0" w:color="auto"/>
            <w:right w:val="none" w:sz="0" w:space="0" w:color="auto"/>
          </w:divBdr>
          <w:divsChild>
            <w:div w:id="705985157">
              <w:marLeft w:val="0"/>
              <w:marRight w:val="0"/>
              <w:marTop w:val="0"/>
              <w:marBottom w:val="0"/>
              <w:divBdr>
                <w:top w:val="none" w:sz="0" w:space="0" w:color="auto"/>
                <w:left w:val="none" w:sz="0" w:space="0" w:color="auto"/>
                <w:bottom w:val="none" w:sz="0" w:space="0" w:color="auto"/>
                <w:right w:val="none" w:sz="0" w:space="0" w:color="auto"/>
              </w:divBdr>
              <w:divsChild>
                <w:div w:id="1924604574">
                  <w:marLeft w:val="0"/>
                  <w:marRight w:val="0"/>
                  <w:marTop w:val="0"/>
                  <w:marBottom w:val="0"/>
                  <w:divBdr>
                    <w:top w:val="none" w:sz="0" w:space="0" w:color="auto"/>
                    <w:left w:val="none" w:sz="0" w:space="0" w:color="auto"/>
                    <w:bottom w:val="none" w:sz="0" w:space="0" w:color="auto"/>
                    <w:right w:val="none" w:sz="0" w:space="0" w:color="auto"/>
                  </w:divBdr>
                  <w:divsChild>
                    <w:div w:id="1429689965">
                      <w:marLeft w:val="0"/>
                      <w:marRight w:val="0"/>
                      <w:marTop w:val="0"/>
                      <w:marBottom w:val="0"/>
                      <w:divBdr>
                        <w:top w:val="none" w:sz="0" w:space="0" w:color="auto"/>
                        <w:left w:val="none" w:sz="0" w:space="0" w:color="auto"/>
                        <w:bottom w:val="none" w:sz="0" w:space="0" w:color="auto"/>
                        <w:right w:val="none" w:sz="0" w:space="0" w:color="auto"/>
                      </w:divBdr>
                      <w:divsChild>
                        <w:div w:id="870264781">
                          <w:marLeft w:val="0"/>
                          <w:marRight w:val="0"/>
                          <w:marTop w:val="0"/>
                          <w:marBottom w:val="15"/>
                          <w:divBdr>
                            <w:top w:val="none" w:sz="0" w:space="0" w:color="auto"/>
                            <w:left w:val="none" w:sz="0" w:space="0" w:color="auto"/>
                            <w:bottom w:val="none" w:sz="0" w:space="0" w:color="auto"/>
                            <w:right w:val="none" w:sz="0" w:space="0" w:color="auto"/>
                          </w:divBdr>
                        </w:div>
                      </w:divsChild>
                    </w:div>
                    <w:div w:id="966549924">
                      <w:marLeft w:val="0"/>
                      <w:marRight w:val="0"/>
                      <w:marTop w:val="0"/>
                      <w:marBottom w:val="0"/>
                      <w:divBdr>
                        <w:top w:val="none" w:sz="0" w:space="0" w:color="auto"/>
                        <w:left w:val="none" w:sz="0" w:space="0" w:color="auto"/>
                        <w:bottom w:val="none" w:sz="0" w:space="0" w:color="auto"/>
                        <w:right w:val="none" w:sz="0" w:space="0" w:color="auto"/>
                      </w:divBdr>
                      <w:divsChild>
                        <w:div w:id="791244960">
                          <w:marLeft w:val="0"/>
                          <w:marRight w:val="0"/>
                          <w:marTop w:val="0"/>
                          <w:marBottom w:val="0"/>
                          <w:divBdr>
                            <w:top w:val="none" w:sz="0" w:space="0" w:color="auto"/>
                            <w:left w:val="none" w:sz="0" w:space="0" w:color="auto"/>
                            <w:bottom w:val="none" w:sz="0" w:space="0" w:color="auto"/>
                            <w:right w:val="none" w:sz="0" w:space="0" w:color="auto"/>
                          </w:divBdr>
                          <w:divsChild>
                            <w:div w:id="763691069">
                              <w:marLeft w:val="0"/>
                              <w:marRight w:val="0"/>
                              <w:marTop w:val="0"/>
                              <w:marBottom w:val="0"/>
                              <w:divBdr>
                                <w:top w:val="none" w:sz="0" w:space="0" w:color="auto"/>
                                <w:left w:val="none" w:sz="0" w:space="0" w:color="auto"/>
                                <w:bottom w:val="none" w:sz="0" w:space="0" w:color="auto"/>
                                <w:right w:val="none" w:sz="0" w:space="0" w:color="auto"/>
                              </w:divBdr>
                            </w:div>
                          </w:divsChild>
                        </w:div>
                        <w:div w:id="1105930032">
                          <w:marLeft w:val="0"/>
                          <w:marRight w:val="0"/>
                          <w:marTop w:val="0"/>
                          <w:marBottom w:val="225"/>
                          <w:divBdr>
                            <w:top w:val="none" w:sz="0" w:space="0" w:color="auto"/>
                            <w:left w:val="none" w:sz="0" w:space="0" w:color="auto"/>
                            <w:bottom w:val="none" w:sz="0" w:space="0" w:color="auto"/>
                            <w:right w:val="none" w:sz="0" w:space="0" w:color="auto"/>
                          </w:divBdr>
                          <w:divsChild>
                            <w:div w:id="1573854211">
                              <w:marLeft w:val="0"/>
                              <w:marRight w:val="0"/>
                              <w:marTop w:val="0"/>
                              <w:marBottom w:val="0"/>
                              <w:divBdr>
                                <w:top w:val="none" w:sz="0" w:space="0" w:color="auto"/>
                                <w:left w:val="none" w:sz="0" w:space="0" w:color="auto"/>
                                <w:bottom w:val="none" w:sz="0" w:space="0" w:color="auto"/>
                                <w:right w:val="none" w:sz="0" w:space="0" w:color="auto"/>
                              </w:divBdr>
                            </w:div>
                          </w:divsChild>
                        </w:div>
                        <w:div w:id="1772775586">
                          <w:marLeft w:val="0"/>
                          <w:marRight w:val="0"/>
                          <w:marTop w:val="0"/>
                          <w:marBottom w:val="0"/>
                          <w:divBdr>
                            <w:top w:val="none" w:sz="0" w:space="0" w:color="auto"/>
                            <w:left w:val="none" w:sz="0" w:space="0" w:color="auto"/>
                            <w:bottom w:val="none" w:sz="0" w:space="0" w:color="auto"/>
                            <w:right w:val="none" w:sz="0" w:space="0" w:color="auto"/>
                          </w:divBdr>
                          <w:divsChild>
                            <w:div w:id="750664074">
                              <w:marLeft w:val="0"/>
                              <w:marRight w:val="450"/>
                              <w:marTop w:val="0"/>
                              <w:marBottom w:val="0"/>
                              <w:divBdr>
                                <w:top w:val="none" w:sz="0" w:space="0" w:color="auto"/>
                                <w:left w:val="none" w:sz="0" w:space="0" w:color="auto"/>
                                <w:bottom w:val="none" w:sz="0" w:space="0" w:color="auto"/>
                                <w:right w:val="none" w:sz="0" w:space="0" w:color="auto"/>
                              </w:divBdr>
                              <w:divsChild>
                                <w:div w:id="1806507872">
                                  <w:marLeft w:val="-225"/>
                                  <w:marRight w:val="-225"/>
                                  <w:marTop w:val="0"/>
                                  <w:marBottom w:val="0"/>
                                  <w:divBdr>
                                    <w:top w:val="none" w:sz="0" w:space="0" w:color="auto"/>
                                    <w:left w:val="none" w:sz="0" w:space="0" w:color="auto"/>
                                    <w:bottom w:val="none" w:sz="0" w:space="0" w:color="auto"/>
                                    <w:right w:val="none" w:sz="0" w:space="0" w:color="auto"/>
                                  </w:divBdr>
                                  <w:divsChild>
                                    <w:div w:id="185810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yaolay.com/advertising.php?r=18"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nyaolay.com/images/haberler/2018/10/yigit-meb-danistay-in-andimiz-kararina-uymalidir.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Egitimiş</dc:creator>
  <cp:lastModifiedBy>Egitimiş</cp:lastModifiedBy>
  <cp:revision>2</cp:revision>
  <dcterms:created xsi:type="dcterms:W3CDTF">2018-10-22T07:17:00Z</dcterms:created>
  <dcterms:modified xsi:type="dcterms:W3CDTF">2018-10-22T07:17:00Z</dcterms:modified>
</cp:coreProperties>
</file>